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16" w:rsidRDefault="00742A16" w:rsidP="005C46FC">
      <w:pPr>
        <w:pStyle w:val="a3"/>
        <w:rPr>
          <w:sz w:val="56"/>
          <w:szCs w:val="56"/>
        </w:rPr>
      </w:pPr>
    </w:p>
    <w:p w:rsidR="00742A16" w:rsidRDefault="00742A16" w:rsidP="005C46FC">
      <w:pPr>
        <w:pStyle w:val="a3"/>
        <w:rPr>
          <w:sz w:val="56"/>
          <w:szCs w:val="56"/>
        </w:rPr>
      </w:pPr>
    </w:p>
    <w:p w:rsidR="00562EBF" w:rsidRPr="00742A16" w:rsidRDefault="00742A16" w:rsidP="005C46FC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562EBF" w:rsidRPr="00742A16">
        <w:rPr>
          <w:sz w:val="56"/>
          <w:szCs w:val="56"/>
        </w:rPr>
        <w:t>Тема по самообразованию:</w:t>
      </w:r>
    </w:p>
    <w:p w:rsidR="00562EBF" w:rsidRPr="00742A16" w:rsidRDefault="0081015E" w:rsidP="00562EBF">
      <w:pPr>
        <w:pStyle w:val="a3"/>
        <w:jc w:val="center"/>
        <w:rPr>
          <w:sz w:val="56"/>
          <w:szCs w:val="56"/>
        </w:rPr>
      </w:pPr>
      <w:r w:rsidRPr="00742A16">
        <w:rPr>
          <w:bCs/>
          <w:sz w:val="56"/>
          <w:szCs w:val="56"/>
        </w:rPr>
        <w:t>"</w:t>
      </w:r>
      <w:r w:rsidR="00F2177B" w:rsidRPr="00742A16">
        <w:rPr>
          <w:bCs/>
          <w:sz w:val="56"/>
          <w:szCs w:val="56"/>
        </w:rPr>
        <w:t>Наблюдения, эксперименты – важнейшие методы экологического воспитания</w:t>
      </w:r>
      <w:r w:rsidR="00D217F4">
        <w:rPr>
          <w:bCs/>
          <w:sz w:val="56"/>
          <w:szCs w:val="56"/>
        </w:rPr>
        <w:t xml:space="preserve"> дошкольников</w:t>
      </w:r>
      <w:r w:rsidRPr="00742A16">
        <w:rPr>
          <w:bCs/>
          <w:sz w:val="56"/>
          <w:szCs w:val="56"/>
        </w:rPr>
        <w:t>".</w:t>
      </w:r>
    </w:p>
    <w:p w:rsidR="005C46FC" w:rsidRPr="00742A16" w:rsidRDefault="00796DC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ab/>
        <w:t xml:space="preserve">  </w:t>
      </w:r>
      <w:r w:rsidR="008B006E">
        <w:rPr>
          <w:sz w:val="56"/>
          <w:szCs w:val="56"/>
        </w:rPr>
        <w:t xml:space="preserve">      на 2020-2021</w:t>
      </w:r>
      <w:r w:rsidRPr="00742A16">
        <w:rPr>
          <w:sz w:val="56"/>
          <w:szCs w:val="56"/>
        </w:rPr>
        <w:t xml:space="preserve"> год</w:t>
      </w:r>
    </w:p>
    <w:p w:rsidR="00742A16" w:rsidRDefault="005C46FC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 xml:space="preserve">                                         </w:t>
      </w:r>
      <w:r w:rsidR="0090415C" w:rsidRPr="00742A16">
        <w:rPr>
          <w:sz w:val="56"/>
          <w:szCs w:val="56"/>
        </w:rPr>
        <w:t xml:space="preserve">           </w:t>
      </w: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F2177B" w:rsidRPr="00742A16" w:rsidRDefault="00742A16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>
        <w:rPr>
          <w:sz w:val="56"/>
          <w:szCs w:val="56"/>
        </w:rPr>
        <w:t xml:space="preserve">                          </w:t>
      </w:r>
      <w:r w:rsidR="00562EBF" w:rsidRPr="00742A16">
        <w:rPr>
          <w:sz w:val="28"/>
          <w:szCs w:val="28"/>
        </w:rPr>
        <w:t>Воспитатель</w:t>
      </w:r>
      <w:r w:rsidR="00C47F97">
        <w:rPr>
          <w:sz w:val="28"/>
          <w:szCs w:val="28"/>
        </w:rPr>
        <w:t xml:space="preserve"> -</w:t>
      </w:r>
      <w:r w:rsidR="00F2177B" w:rsidRPr="00742A16">
        <w:rPr>
          <w:b/>
          <w:bCs/>
          <w:sz w:val="28"/>
          <w:szCs w:val="28"/>
        </w:rPr>
        <w:t>Мансурова Да</w:t>
      </w:r>
      <w:r w:rsidR="00562EBF" w:rsidRPr="00742A16">
        <w:rPr>
          <w:b/>
          <w:bCs/>
          <w:sz w:val="28"/>
          <w:szCs w:val="28"/>
        </w:rPr>
        <w:t>ния Кавиевна</w:t>
      </w:r>
    </w:p>
    <w:p w:rsidR="00742A16" w:rsidRPr="00742A16" w:rsidRDefault="00742A16" w:rsidP="00A91B0C">
      <w:pPr>
        <w:pStyle w:val="a3"/>
        <w:rPr>
          <w:b/>
          <w:sz w:val="28"/>
          <w:szCs w:val="28"/>
          <w:shd w:val="clear" w:color="auto" w:fill="FFFFFF"/>
        </w:rPr>
      </w:pPr>
    </w:p>
    <w:p w:rsidR="00A91B0C" w:rsidRPr="00A93DD1" w:rsidRDefault="00A91B0C" w:rsidP="00A91B0C">
      <w:pPr>
        <w:pStyle w:val="a3"/>
        <w:rPr>
          <w:sz w:val="28"/>
          <w:szCs w:val="28"/>
        </w:rPr>
      </w:pPr>
      <w:r w:rsidRPr="00A93DD1">
        <w:rPr>
          <w:b/>
          <w:sz w:val="28"/>
          <w:szCs w:val="28"/>
          <w:shd w:val="clear" w:color="auto" w:fill="FFFFFF"/>
        </w:rPr>
        <w:lastRenderedPageBreak/>
        <w:t>Цель:</w:t>
      </w:r>
      <w:r w:rsidRPr="00A93DD1">
        <w:rPr>
          <w:rStyle w:val="apple-converted-space"/>
          <w:sz w:val="28"/>
          <w:szCs w:val="28"/>
          <w:shd w:val="clear" w:color="auto" w:fill="FFFFFF"/>
        </w:rPr>
        <w:t> </w:t>
      </w:r>
      <w:r w:rsidRPr="00A93DD1">
        <w:rPr>
          <w:sz w:val="28"/>
          <w:szCs w:val="28"/>
          <w:shd w:val="clear" w:color="auto" w:fill="FFFFFF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Pr="00A93DD1">
        <w:rPr>
          <w:b/>
          <w:bCs/>
          <w:sz w:val="28"/>
          <w:szCs w:val="28"/>
          <w:shd w:val="clear" w:color="auto" w:fill="FFFFFF"/>
        </w:rPr>
        <w:t>  </w:t>
      </w:r>
    </w:p>
    <w:p w:rsidR="00A91B0C" w:rsidRPr="00A93DD1" w:rsidRDefault="00A91B0C" w:rsidP="00A91B0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A93DD1">
        <w:rPr>
          <w:rStyle w:val="a8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9360E0" w:rsidRPr="00A93DD1" w:rsidRDefault="00B055B5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 xml:space="preserve">Продолжать изучать и анализировать </w:t>
      </w:r>
      <w:r w:rsidR="009360E0" w:rsidRPr="00A93DD1">
        <w:rPr>
          <w:bCs/>
          <w:iCs/>
          <w:sz w:val="28"/>
          <w:szCs w:val="28"/>
          <w:shd w:val="clear" w:color="auto" w:fill="FFFFFF"/>
        </w:rPr>
        <w:t xml:space="preserve"> педагогическую и методическую литературу по проблеме исследования.</w:t>
      </w:r>
    </w:p>
    <w:p w:rsidR="009360E0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Изучить опыт использования воспитателями наблюдений и экспериментов, как методы экологического воспитания дошкольников.</w:t>
      </w:r>
    </w:p>
    <w:p w:rsidR="00311F63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Провести диагностику на начало и конец учебного года.</w:t>
      </w:r>
    </w:p>
    <w:p w:rsidR="00311F63" w:rsidRPr="00A93DD1" w:rsidRDefault="008B006E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Продолжать </w:t>
      </w:r>
      <w:r w:rsidR="00311F63" w:rsidRPr="00A93DD1">
        <w:rPr>
          <w:bCs/>
          <w:iCs/>
          <w:sz w:val="28"/>
          <w:szCs w:val="28"/>
          <w:shd w:val="clear" w:color="auto" w:fill="FFFFFF"/>
        </w:rPr>
        <w:t xml:space="preserve"> работу кружка по экологии.</w:t>
      </w:r>
    </w:p>
    <w:p w:rsidR="00311F63" w:rsidRPr="00A93DD1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Систематизировать работу с педагогическим коллективом.</w:t>
      </w:r>
    </w:p>
    <w:p w:rsidR="0081015E" w:rsidRPr="00A93DD1" w:rsidRDefault="009202B3" w:rsidP="00311F63">
      <w:pPr>
        <w:pStyle w:val="a3"/>
        <w:shd w:val="clear" w:color="auto" w:fill="FFFFFF"/>
        <w:ind w:left="720"/>
        <w:rPr>
          <w:b/>
          <w:sz w:val="28"/>
          <w:szCs w:val="28"/>
        </w:rPr>
      </w:pPr>
      <w:r w:rsidRPr="00A93DD1">
        <w:rPr>
          <w:b/>
          <w:sz w:val="28"/>
          <w:szCs w:val="28"/>
        </w:rPr>
        <w:t xml:space="preserve">                   План работы по самообразованию</w:t>
      </w:r>
    </w:p>
    <w:p w:rsidR="00A0536C" w:rsidRPr="00A93DD1" w:rsidRDefault="00A0536C" w:rsidP="00A0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914"/>
        <w:gridCol w:w="3502"/>
        <w:gridCol w:w="3049"/>
      </w:tblGrid>
      <w:tr w:rsidR="008F28E9" w:rsidRPr="00A93DD1" w:rsidTr="00E4203C">
        <w:trPr>
          <w:trHeight w:val="67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83ca23f80dc727034f5fa6807296b42b467e2c1"/>
            <w:bookmarkStart w:id="1" w:name="0"/>
            <w:bookmarkEnd w:id="0"/>
            <w:bookmarkEnd w:id="1"/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59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B0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477F4">
              <w:rPr>
                <w:rFonts w:ascii="Times New Roman" w:hAnsi="Times New Roman" w:cs="Times New Roman"/>
                <w:sz w:val="28"/>
                <w:szCs w:val="28"/>
              </w:rPr>
              <w:t xml:space="preserve"> «Комнатные растения в детском саду»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7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5C" w:rsidRPr="00A93DD1" w:rsidRDefault="0090415C" w:rsidP="0071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02" w:rsidRPr="001D3502" w:rsidRDefault="001D3502" w:rsidP="001D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0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A93DD1" w:rsidRDefault="001D3502" w:rsidP="001D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02">
              <w:rPr>
                <w:rFonts w:ascii="Times New Roman" w:hAnsi="Times New Roman" w:cs="Times New Roman"/>
                <w:sz w:val="28"/>
                <w:szCs w:val="28"/>
              </w:rPr>
              <w:t>«Значение наблюдений в экологическом воспитании дошкольников»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80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1" w:rsidRPr="00A93DD1" w:rsidRDefault="008B006E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="00C47F97">
              <w:rPr>
                <w:rFonts w:ascii="Times New Roman" w:hAnsi="Times New Roman" w:cs="Times New Roman"/>
                <w:sz w:val="28"/>
                <w:szCs w:val="28"/>
              </w:rPr>
              <w:t>«Исследуем и экспериментируем вместе с детьми»</w:t>
            </w:r>
          </w:p>
        </w:tc>
      </w:tr>
      <w:tr w:rsidR="008F28E9" w:rsidRPr="00A93DD1" w:rsidTr="00E4203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16" w:rsidRPr="00A93DD1" w:rsidRDefault="00742A16" w:rsidP="008B0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A93DD1" w:rsidRDefault="00083911" w:rsidP="008B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7F97">
              <w:rPr>
                <w:rFonts w:ascii="Times New Roman" w:hAnsi="Times New Roman" w:cs="Times New Roman"/>
                <w:sz w:val="28"/>
                <w:szCs w:val="28"/>
              </w:rPr>
              <w:t>Детям о космосе»</w:t>
            </w:r>
          </w:p>
        </w:tc>
      </w:tr>
      <w:tr w:rsidR="008F28E9" w:rsidRPr="00A93DD1" w:rsidTr="00E4203C">
        <w:trPr>
          <w:trHeight w:val="1686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F97" w:rsidRPr="00C47F97" w:rsidRDefault="00C47F97" w:rsidP="00C47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7">
              <w:rPr>
                <w:rFonts w:ascii="Times New Roman" w:hAnsi="Times New Roman" w:cs="Times New Roman"/>
                <w:sz w:val="28"/>
                <w:szCs w:val="28"/>
              </w:rPr>
              <w:t>Открытый показ ННОД (познавательное развитие)</w:t>
            </w:r>
          </w:p>
          <w:p w:rsidR="008F28E9" w:rsidRPr="00A93DD1" w:rsidRDefault="00C47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«Снег»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4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2158" w:rsidRPr="00712158" w:rsidRDefault="00712158" w:rsidP="0071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F97" w:rsidRPr="00C47F97" w:rsidRDefault="00C47F97" w:rsidP="00C47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7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C47F97" w:rsidRPr="00C47F97" w:rsidRDefault="00C47F97" w:rsidP="00C47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7">
              <w:rPr>
                <w:rFonts w:ascii="Times New Roman" w:hAnsi="Times New Roman" w:cs="Times New Roman"/>
                <w:sz w:val="28"/>
                <w:szCs w:val="28"/>
              </w:rPr>
              <w:t>«Опыты и эксперименты  с природным материалом»</w:t>
            </w:r>
          </w:p>
          <w:p w:rsidR="00C47F97" w:rsidRPr="00C47F97" w:rsidRDefault="00C47F97" w:rsidP="00C47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B0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911" w:rsidRPr="00A93DD1" w:rsidRDefault="00083911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32" w:rsidRPr="00A93DD1" w:rsidTr="00E4203C">
        <w:trPr>
          <w:trHeight w:val="16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67D32" w:rsidRPr="00A93DD1" w:rsidRDefault="00B67D32" w:rsidP="00796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C47F97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воспитателя в экологическом воспитании ребенка-дошкольника»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0A" w:rsidRPr="00A93DD1" w:rsidRDefault="0075550A">
      <w:pPr>
        <w:rPr>
          <w:rFonts w:ascii="Times New Roman" w:hAnsi="Times New Roman" w:cs="Times New Roman"/>
          <w:sz w:val="28"/>
          <w:szCs w:val="28"/>
        </w:rPr>
      </w:pPr>
    </w:p>
    <w:sectPr w:rsidR="0075550A" w:rsidRPr="00A93DD1" w:rsidSect="00C47F97">
      <w:pgSz w:w="11906" w:h="16838"/>
      <w:pgMar w:top="1134" w:right="1274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7B" w:rsidRDefault="00F2177B" w:rsidP="00F2177B">
      <w:pPr>
        <w:spacing w:after="0" w:line="240" w:lineRule="auto"/>
      </w:pPr>
      <w:r>
        <w:separator/>
      </w:r>
    </w:p>
  </w:endnote>
  <w:end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7B" w:rsidRDefault="00F2177B" w:rsidP="00F2177B">
      <w:pPr>
        <w:spacing w:after="0" w:line="240" w:lineRule="auto"/>
      </w:pPr>
      <w:r>
        <w:separator/>
      </w:r>
    </w:p>
  </w:footnote>
  <w:foot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66F"/>
    <w:multiLevelType w:val="hybridMultilevel"/>
    <w:tmpl w:val="29C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5E"/>
    <w:rsid w:val="00023C7D"/>
    <w:rsid w:val="00083911"/>
    <w:rsid w:val="0010167F"/>
    <w:rsid w:val="00104652"/>
    <w:rsid w:val="00124848"/>
    <w:rsid w:val="001753D5"/>
    <w:rsid w:val="00195FF3"/>
    <w:rsid w:val="001D0A07"/>
    <w:rsid w:val="001D3502"/>
    <w:rsid w:val="001F2746"/>
    <w:rsid w:val="00245C87"/>
    <w:rsid w:val="00301692"/>
    <w:rsid w:val="00311F63"/>
    <w:rsid w:val="00355254"/>
    <w:rsid w:val="00362917"/>
    <w:rsid w:val="00395707"/>
    <w:rsid w:val="0040177C"/>
    <w:rsid w:val="00562EBF"/>
    <w:rsid w:val="005C46FC"/>
    <w:rsid w:val="005D7D08"/>
    <w:rsid w:val="00615005"/>
    <w:rsid w:val="00682AF8"/>
    <w:rsid w:val="00693D6E"/>
    <w:rsid w:val="00712158"/>
    <w:rsid w:val="00742A16"/>
    <w:rsid w:val="0075550A"/>
    <w:rsid w:val="00770168"/>
    <w:rsid w:val="00796DC6"/>
    <w:rsid w:val="007D377B"/>
    <w:rsid w:val="0081015E"/>
    <w:rsid w:val="0085453A"/>
    <w:rsid w:val="008566ED"/>
    <w:rsid w:val="0086510B"/>
    <w:rsid w:val="008B006E"/>
    <w:rsid w:val="008F28E9"/>
    <w:rsid w:val="0090415C"/>
    <w:rsid w:val="009202B3"/>
    <w:rsid w:val="0092424A"/>
    <w:rsid w:val="009332CE"/>
    <w:rsid w:val="009360E0"/>
    <w:rsid w:val="00950BFF"/>
    <w:rsid w:val="00A0536C"/>
    <w:rsid w:val="00A374DA"/>
    <w:rsid w:val="00A46873"/>
    <w:rsid w:val="00A91B0C"/>
    <w:rsid w:val="00A93DD1"/>
    <w:rsid w:val="00AD5152"/>
    <w:rsid w:val="00B055B5"/>
    <w:rsid w:val="00B243C4"/>
    <w:rsid w:val="00B266A1"/>
    <w:rsid w:val="00B67D32"/>
    <w:rsid w:val="00B714A4"/>
    <w:rsid w:val="00C13722"/>
    <w:rsid w:val="00C31262"/>
    <w:rsid w:val="00C37813"/>
    <w:rsid w:val="00C47F97"/>
    <w:rsid w:val="00C621D7"/>
    <w:rsid w:val="00CF7BE8"/>
    <w:rsid w:val="00D217F4"/>
    <w:rsid w:val="00D477F4"/>
    <w:rsid w:val="00DC23BA"/>
    <w:rsid w:val="00DD4193"/>
    <w:rsid w:val="00DE6CD5"/>
    <w:rsid w:val="00E07293"/>
    <w:rsid w:val="00E4203C"/>
    <w:rsid w:val="00E771FD"/>
    <w:rsid w:val="00F2177B"/>
    <w:rsid w:val="00F510A1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8112"/>
  <w15:docId w15:val="{8A37B629-1CCB-4094-AE17-F78A39B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5E"/>
  </w:style>
  <w:style w:type="paragraph" w:styleId="a4">
    <w:name w:val="header"/>
    <w:basedOn w:val="a"/>
    <w:link w:val="a5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77B"/>
  </w:style>
  <w:style w:type="paragraph" w:styleId="a6">
    <w:name w:val="footer"/>
    <w:basedOn w:val="a"/>
    <w:link w:val="a7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77B"/>
  </w:style>
  <w:style w:type="character" w:styleId="a8">
    <w:name w:val="Emphasis"/>
    <w:basedOn w:val="a0"/>
    <w:uiPriority w:val="20"/>
    <w:qFormat/>
    <w:rsid w:val="00A91B0C"/>
    <w:rPr>
      <w:i/>
      <w:iCs/>
    </w:rPr>
  </w:style>
  <w:style w:type="paragraph" w:customStyle="1" w:styleId="c3">
    <w:name w:val="c3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36C"/>
  </w:style>
  <w:style w:type="character" w:customStyle="1" w:styleId="c6">
    <w:name w:val="c6"/>
    <w:basedOn w:val="a0"/>
    <w:rsid w:val="00A0536C"/>
  </w:style>
  <w:style w:type="paragraph" w:customStyle="1" w:styleId="c0">
    <w:name w:val="c0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36C"/>
    <w:rPr>
      <w:b/>
      <w:bCs/>
    </w:rPr>
  </w:style>
  <w:style w:type="table" w:styleId="aa">
    <w:name w:val="Table Grid"/>
    <w:basedOn w:val="a1"/>
    <w:uiPriority w:val="59"/>
    <w:rsid w:val="0086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A6E8-8157-4828-A065-706FB1BF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29</cp:revision>
  <dcterms:created xsi:type="dcterms:W3CDTF">2016-09-05T15:19:00Z</dcterms:created>
  <dcterms:modified xsi:type="dcterms:W3CDTF">2021-02-22T14:51:00Z</dcterms:modified>
</cp:coreProperties>
</file>